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47" w:rsidRDefault="0088437B">
      <w:pPr>
        <w:rPr>
          <w:rFonts w:ascii="Calibri" w:eastAsia="Calibri" w:hAnsi="Calibri" w:cs="Calibri"/>
        </w:rPr>
      </w:pPr>
      <w:r>
        <w:rPr>
          <w:rFonts w:ascii="Calibri" w:eastAsia="Calibri" w:hAnsi="Calibri" w:cs="Calibri"/>
        </w:rPr>
        <w:t xml:space="preserve">                                                              </w:t>
      </w:r>
    </w:p>
    <w:p w:rsidR="00660647" w:rsidRPr="003E22CB" w:rsidRDefault="0088437B" w:rsidP="003E22CB">
      <w:pPr>
        <w:tabs>
          <w:tab w:val="right" w:leader="dot" w:pos="9553"/>
        </w:tabs>
        <w:jc w:val="center"/>
        <w:rPr>
          <w:rFonts w:ascii="Calibri" w:eastAsia="Calibri" w:hAnsi="Calibri" w:cs="Calibri"/>
          <w:b/>
          <w:sz w:val="36"/>
          <w:u w:val="single"/>
        </w:rPr>
      </w:pPr>
      <w:r>
        <w:rPr>
          <w:rFonts w:ascii="Calibri" w:eastAsia="Calibri" w:hAnsi="Calibri" w:cs="Calibri"/>
          <w:b/>
          <w:sz w:val="32"/>
        </w:rPr>
        <w:t xml:space="preserve">Forord til </w:t>
      </w:r>
      <w:r w:rsidR="003E22CB">
        <w:rPr>
          <w:rFonts w:ascii="Calibri" w:eastAsia="Calibri" w:hAnsi="Calibri" w:cs="Calibri"/>
          <w:b/>
          <w:sz w:val="32"/>
        </w:rPr>
        <w:t>førstesamtale for alle nye foreldre</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Dette skal være en veileder til spørreskjemaet, som kan gi deg noen tanker om hvordan skjemaet kan brukes, og hvordan samtalen kan gjennomføres.</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Vi har tatt utgangs punkt i Time Kommunes mal ved utarbeidelsen av forord og spørreskjema.</w:t>
      </w:r>
    </w:p>
    <w:p w:rsidR="00660647" w:rsidRDefault="0088437B">
      <w:pPr>
        <w:rPr>
          <w:rFonts w:ascii="Times New Roman" w:eastAsia="Times New Roman" w:hAnsi="Times New Roman" w:cs="Times New Roman"/>
          <w:b/>
          <w:sz w:val="32"/>
        </w:rPr>
      </w:pPr>
      <w:r>
        <w:rPr>
          <w:rFonts w:ascii="Times New Roman" w:eastAsia="Times New Roman" w:hAnsi="Times New Roman" w:cs="Times New Roman"/>
          <w:b/>
          <w:sz w:val="32"/>
        </w:rPr>
        <w:t>Hovedmål: Bli kjent med familien og barnet.</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b/>
          <w:sz w:val="32"/>
        </w:rPr>
        <w:t>Delmål: Fange opp og hjelpe barn, slik at de kan få rett hjelp tidlig.</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Husk: Målet med denne samtalen er i</w:t>
      </w:r>
      <w:r w:rsidR="003E22CB">
        <w:rPr>
          <w:rFonts w:ascii="Times New Roman" w:eastAsia="Times New Roman" w:hAnsi="Times New Roman" w:cs="Times New Roman"/>
          <w:sz w:val="32"/>
        </w:rPr>
        <w:t>kke «å grave»</w:t>
      </w:r>
      <w:r>
        <w:rPr>
          <w:rFonts w:ascii="Times New Roman" w:eastAsia="Times New Roman" w:hAnsi="Times New Roman" w:cs="Times New Roman"/>
          <w:sz w:val="32"/>
        </w:rPr>
        <w:t xml:space="preserve"> i foreldrene sitt privatliv. Det er heller ikke slik at du som pedagog skal bli foreldrene sin terapeut eller stille diagnoser. Vi ø</w:t>
      </w:r>
      <w:r w:rsidR="003E22CB">
        <w:rPr>
          <w:rFonts w:ascii="Times New Roman" w:eastAsia="Times New Roman" w:hAnsi="Times New Roman" w:cs="Times New Roman"/>
          <w:sz w:val="32"/>
        </w:rPr>
        <w:t>nsker åpenhet og ansvarlighet isteden</w:t>
      </w:r>
      <w:r>
        <w:rPr>
          <w:rFonts w:ascii="Times New Roman" w:eastAsia="Times New Roman" w:hAnsi="Times New Roman" w:cs="Times New Roman"/>
          <w:sz w:val="32"/>
        </w:rPr>
        <w:t>for skyld/skam.</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 xml:space="preserve">Husk også at det er </w:t>
      </w:r>
      <w:r>
        <w:rPr>
          <w:rFonts w:ascii="Times New Roman" w:eastAsia="Times New Roman" w:hAnsi="Times New Roman" w:cs="Times New Roman"/>
          <w:sz w:val="32"/>
          <w:u w:val="single"/>
        </w:rPr>
        <w:t>du</w:t>
      </w:r>
      <w:r>
        <w:rPr>
          <w:rFonts w:ascii="Times New Roman" w:eastAsia="Times New Roman" w:hAnsi="Times New Roman" w:cs="Times New Roman"/>
          <w:sz w:val="32"/>
        </w:rPr>
        <w:t xml:space="preserve"> som leder samtalen, og som har ansvar for tema og bruk av tid. Du må også være forberedt på å stoppe foreldrene på en vennlig måte.</w:t>
      </w:r>
    </w:p>
    <w:p w:rsidR="00660647" w:rsidRDefault="00660647">
      <w:pPr>
        <w:rPr>
          <w:rFonts w:ascii="Times New Roman" w:eastAsia="Times New Roman" w:hAnsi="Times New Roman" w:cs="Times New Roman"/>
          <w:sz w:val="32"/>
        </w:rPr>
      </w:pPr>
    </w:p>
    <w:p w:rsidR="00660647" w:rsidRDefault="0088437B">
      <w:pPr>
        <w:rPr>
          <w:rFonts w:ascii="Times New Roman" w:eastAsia="Times New Roman" w:hAnsi="Times New Roman" w:cs="Times New Roman"/>
          <w:b/>
          <w:sz w:val="32"/>
        </w:rPr>
      </w:pPr>
      <w:r>
        <w:rPr>
          <w:rFonts w:ascii="Times New Roman" w:eastAsia="Times New Roman" w:hAnsi="Times New Roman" w:cs="Times New Roman"/>
          <w:b/>
          <w:sz w:val="32"/>
        </w:rPr>
        <w:t>Delmål:</w:t>
      </w:r>
    </w:p>
    <w:p w:rsidR="00660647" w:rsidRDefault="0088437B">
      <w:pPr>
        <w:numPr>
          <w:ilvl w:val="0"/>
          <w:numId w:val="1"/>
        </w:numPr>
        <w:tabs>
          <w:tab w:val="left" w:pos="1065"/>
        </w:tabs>
        <w:spacing w:after="0" w:line="240" w:lineRule="auto"/>
        <w:ind w:left="1065" w:hanging="705"/>
        <w:rPr>
          <w:rFonts w:ascii="Times New Roman" w:eastAsia="Times New Roman" w:hAnsi="Times New Roman" w:cs="Times New Roman"/>
          <w:b/>
          <w:sz w:val="32"/>
        </w:rPr>
      </w:pPr>
      <w:r>
        <w:rPr>
          <w:rFonts w:ascii="Times New Roman" w:eastAsia="Times New Roman" w:hAnsi="Times New Roman" w:cs="Times New Roman"/>
          <w:b/>
          <w:sz w:val="32"/>
        </w:rPr>
        <w:t>Bli modigere i samspill med foreldrene.</w:t>
      </w:r>
    </w:p>
    <w:p w:rsidR="00660647" w:rsidRDefault="0088437B">
      <w:pPr>
        <w:numPr>
          <w:ilvl w:val="0"/>
          <w:numId w:val="1"/>
        </w:numPr>
        <w:tabs>
          <w:tab w:val="left" w:pos="1065"/>
        </w:tabs>
        <w:spacing w:after="0" w:line="240" w:lineRule="auto"/>
        <w:ind w:left="1065" w:hanging="705"/>
        <w:rPr>
          <w:rFonts w:ascii="Times New Roman" w:eastAsia="Times New Roman" w:hAnsi="Times New Roman" w:cs="Times New Roman"/>
          <w:b/>
          <w:sz w:val="32"/>
        </w:rPr>
      </w:pPr>
      <w:r>
        <w:rPr>
          <w:rFonts w:ascii="Times New Roman" w:eastAsia="Times New Roman" w:hAnsi="Times New Roman" w:cs="Times New Roman"/>
          <w:b/>
          <w:sz w:val="32"/>
        </w:rPr>
        <w:t>Ha en felles standard som kvalitetssikrer samtalen med foreldrene.</w:t>
      </w:r>
    </w:p>
    <w:p w:rsidR="00660647" w:rsidRDefault="00660647">
      <w:pPr>
        <w:rPr>
          <w:rFonts w:ascii="Times New Roman" w:eastAsia="Times New Roman" w:hAnsi="Times New Roman" w:cs="Times New Roman"/>
          <w:b/>
          <w:sz w:val="32"/>
        </w:rPr>
      </w:pP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 xml:space="preserve">Barnehagen kan ha omsorg for et barn opp til 10,15 timer per dag. Vi trenger derfor å vite mest mulig om barnet og familien for å kunne møte de på en god måte. Denne samtalen gir oss mulighet til å bli bedre kjent med barnet, og du kan få et inntrykk av foreldrene si evne til å se og kjenne barnet sitt. </w:t>
      </w:r>
    </w:p>
    <w:p w:rsidR="00660647" w:rsidRDefault="0088437B">
      <w:pPr>
        <w:rPr>
          <w:rFonts w:ascii="Times New Roman" w:eastAsia="Times New Roman" w:hAnsi="Times New Roman" w:cs="Times New Roman"/>
          <w:b/>
          <w:sz w:val="32"/>
        </w:rPr>
      </w:pPr>
      <w:r>
        <w:rPr>
          <w:rFonts w:ascii="Times New Roman" w:eastAsia="Times New Roman" w:hAnsi="Times New Roman" w:cs="Times New Roman"/>
          <w:b/>
          <w:sz w:val="32"/>
        </w:rPr>
        <w:lastRenderedPageBreak/>
        <w:t>Viktig!</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 xml:space="preserve">Det er viktig at foreldrene blir informert om at det er helt opp til dem hva og hvor mye de ønsker å dele med barnehagen! </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Gi foreldrene informasjon om hvorfor du spør, hva opplysningene skal brukes til, og hvem som skal få denne informasjonen. Trygg foreldrene på taushetsplikten, og på at dette er opplysninger som ikke skal spres til ”alle”.</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Spørsmålene du stiller, må selvsagt være tilpasset barnet sin alder.</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Husk at barnet skal være ”hovedpersonen” i samtalen.</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Det er viktig å ha fokus på at vi ønsker å vite ting som betyr noe for barnet som skal gå i barnehagen.</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Og si at vi har rutiner for å snakke med alle nye foreldre om disse tingene for vi ønsker å møte barnet best mulig.</w:t>
      </w:r>
    </w:p>
    <w:p w:rsidR="00660647" w:rsidRDefault="0088437B">
      <w:pPr>
        <w:rPr>
          <w:rFonts w:ascii="Times New Roman" w:eastAsia="Times New Roman" w:hAnsi="Times New Roman" w:cs="Times New Roman"/>
          <w:sz w:val="32"/>
        </w:rPr>
      </w:pPr>
      <w:r>
        <w:rPr>
          <w:rFonts w:ascii="Times New Roman" w:eastAsia="Times New Roman" w:hAnsi="Times New Roman" w:cs="Times New Roman"/>
          <w:sz w:val="32"/>
        </w:rPr>
        <w:t>NB: Observer foreldrene og tilpass spørsmålene dersom de opplever seg utilpass.</w:t>
      </w:r>
    </w:p>
    <w:p w:rsidR="003E22CB" w:rsidRDefault="003E22CB" w:rsidP="003E22CB">
      <w:pPr>
        <w:rPr>
          <w:rFonts w:ascii="Times New Roman" w:eastAsia="Times New Roman" w:hAnsi="Times New Roman" w:cs="Times New Roman"/>
          <w:sz w:val="32"/>
        </w:rPr>
      </w:pPr>
      <w:r>
        <w:rPr>
          <w:rFonts w:ascii="Times New Roman" w:eastAsia="Times New Roman" w:hAnsi="Times New Roman" w:cs="Times New Roman"/>
          <w:sz w:val="32"/>
        </w:rPr>
        <w:t>Si gjerne i fra til foreldrene: at du kommer til å notere underveis, men at du følger med på det de sier selv om du skriver. Du skriver for å huske og for å kunne videreformidle til øvrig avdelingspersonale. Slik blir alle på avdelingen litt kjent med barnet før det begynner, og vi vil kunne gi barnet en enda bedre start hos oss.</w:t>
      </w:r>
    </w:p>
    <w:p w:rsidR="00660647" w:rsidRPr="003E22CB" w:rsidRDefault="003E22CB" w:rsidP="003E22CB">
      <w:pPr>
        <w:jc w:val="center"/>
        <w:rPr>
          <w:rFonts w:ascii="Times New Roman" w:eastAsia="Times New Roman" w:hAnsi="Times New Roman" w:cs="Times New Roman"/>
          <w:b/>
          <w:sz w:val="32"/>
        </w:rPr>
      </w:pPr>
      <w:bookmarkStart w:id="0" w:name="_GoBack"/>
      <w:r w:rsidRPr="003E22CB">
        <w:rPr>
          <w:rFonts w:ascii="Times New Roman" w:eastAsia="Times New Roman" w:hAnsi="Times New Roman" w:cs="Times New Roman"/>
          <w:b/>
          <w:sz w:val="32"/>
        </w:rPr>
        <w:t>Lykke til!</w:t>
      </w:r>
    </w:p>
    <w:bookmarkEnd w:id="0"/>
    <w:p w:rsidR="00660647" w:rsidRDefault="00660647">
      <w:pPr>
        <w:rPr>
          <w:rFonts w:ascii="Calibri" w:eastAsia="Calibri" w:hAnsi="Calibri" w:cs="Calibri"/>
        </w:rPr>
      </w:pPr>
    </w:p>
    <w:sectPr w:rsidR="00660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4E26"/>
    <w:multiLevelType w:val="multilevel"/>
    <w:tmpl w:val="D3920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defaultTabStop w:val="708"/>
  <w:hyphenationZone w:val="425"/>
  <w:characterSpacingControl w:val="doNotCompress"/>
  <w:compat>
    <w:useFELayout/>
    <w:compatSetting w:name="compatibilityMode" w:uri="http://schemas.microsoft.com/office/word" w:val="12"/>
  </w:compat>
  <w:rsids>
    <w:rsidRoot w:val="00660647"/>
    <w:rsid w:val="003E22CB"/>
    <w:rsid w:val="00660647"/>
    <w:rsid w:val="00884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2A0BF195D331439A9181BFC71A3A8B" ma:contentTypeVersion="0" ma:contentTypeDescription="Opprett et nytt dokument." ma:contentTypeScope="" ma:versionID="653432dd2d1d4ab9ce681ae4af5d7de1">
  <xsd:schema xmlns:xsd="http://www.w3.org/2001/XMLSchema" xmlns:xs="http://www.w3.org/2001/XMLSchema" xmlns:p="http://schemas.microsoft.com/office/2006/metadata/properties" targetNamespace="http://schemas.microsoft.com/office/2006/metadata/properties" ma:root="true" ma:fieldsID="b40f29268e6c6ee589916d85f7c56b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60854-0D15-41BE-988F-172BA66A6706}"/>
</file>

<file path=customXml/itemProps2.xml><?xml version="1.0" encoding="utf-8"?>
<ds:datastoreItem xmlns:ds="http://schemas.openxmlformats.org/officeDocument/2006/customXml" ds:itemID="{7DB9F0AB-F0D9-4239-8446-C168B3B38716}"/>
</file>

<file path=customXml/itemProps3.xml><?xml version="1.0" encoding="utf-8"?>
<ds:datastoreItem xmlns:ds="http://schemas.openxmlformats.org/officeDocument/2006/customXml" ds:itemID="{50E4C589-A24D-49A0-AF40-B7E998E5D6BB}"/>
</file>

<file path=docProps/app.xml><?xml version="1.0" encoding="utf-8"?>
<Properties xmlns="http://schemas.openxmlformats.org/officeDocument/2006/extended-properties" xmlns:vt="http://schemas.openxmlformats.org/officeDocument/2006/docPropsVTypes">
  <Template>DF15DBC6</Template>
  <TotalTime>8</TotalTime>
  <Pages>2</Pages>
  <Words>379</Words>
  <Characters>2013</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Styrer</dc:creator>
  <cp:lastModifiedBy>nikr</cp:lastModifiedBy>
  <cp:revision>3</cp:revision>
  <cp:lastPrinted>2014-01-07T13:08:00Z</cp:lastPrinted>
  <dcterms:created xsi:type="dcterms:W3CDTF">2014-01-07T13:11:00Z</dcterms:created>
  <dcterms:modified xsi:type="dcterms:W3CDTF">2015-05-07T09:07:00Z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0x010100C22A0BF195D331439A9181BFC71A3A8B</vt:lpwstr>
  </property>
</Properties>
</file>